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2085" w:rsidRPr="00AD7C91" w:rsidRDefault="00522085" w:rsidP="00522085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AD7C91">
        <w:rPr>
          <w:rFonts w:ascii="Times New Roman" w:hAnsi="Times New Roman" w:cs="Times New Roman"/>
          <w:sz w:val="28"/>
          <w:szCs w:val="28"/>
          <w:lang w:val="kk-KZ"/>
        </w:rPr>
        <w:t>Увжаемые магистранты !</w:t>
      </w:r>
    </w:p>
    <w:p w:rsidR="00522085" w:rsidRDefault="005D39A5" w:rsidP="005220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="00522085" w:rsidRPr="00A858CD">
        <w:rPr>
          <w:rFonts w:ascii="Times New Roman" w:hAnsi="Times New Roman" w:cs="Times New Roman"/>
          <w:sz w:val="28"/>
          <w:szCs w:val="28"/>
          <w:lang w:val="kk-KZ"/>
        </w:rPr>
        <w:t xml:space="preserve">Задание на эту неделю </w:t>
      </w:r>
      <w:r w:rsidR="00522085" w:rsidRPr="00A858CD">
        <w:rPr>
          <w:rFonts w:ascii="Times New Roman" w:hAnsi="Times New Roman" w:cs="Times New Roman"/>
          <w:sz w:val="28"/>
          <w:szCs w:val="28"/>
        </w:rPr>
        <w:t>разбор вопросов с обязательным обоснованием ответов</w:t>
      </w:r>
      <w:r w:rsidR="00522085">
        <w:rPr>
          <w:rFonts w:ascii="Times New Roman" w:hAnsi="Times New Roman" w:cs="Times New Roman"/>
          <w:sz w:val="28"/>
          <w:szCs w:val="28"/>
        </w:rPr>
        <w:t xml:space="preserve"> в виде конспекта ( конспект  фото или скан прикрепить)</w:t>
      </w:r>
    </w:p>
    <w:p w:rsidR="00522085" w:rsidRDefault="00522085" w:rsidP="005220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и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измерение  бизнес</w:t>
      </w:r>
      <w:proofErr w:type="gramEnd"/>
      <w:r>
        <w:rPr>
          <w:rFonts w:ascii="Times New Roman" w:hAnsi="Times New Roman" w:cs="Times New Roman"/>
          <w:sz w:val="28"/>
          <w:szCs w:val="28"/>
        </w:rPr>
        <w:t>-процессов организаций. Проектирование бизнес-процессов организации.</w:t>
      </w:r>
    </w:p>
    <w:p w:rsidR="00522085" w:rsidRDefault="005D39A5" w:rsidP="005220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Вам нужно выполнить рефрат. </w:t>
      </w:r>
      <w:r w:rsidRPr="005D39A5">
        <w:rPr>
          <w:rFonts w:ascii="Times New Roman" w:hAnsi="Times New Roman" w:cs="Times New Roman"/>
          <w:sz w:val="28"/>
          <w:szCs w:val="28"/>
          <w:lang w:val="kk-KZ"/>
        </w:rPr>
        <w:t>Номер темы реферата выбирается на ваше усмотрение</w:t>
      </w:r>
    </w:p>
    <w:p w:rsidR="005D39A5" w:rsidRDefault="005D39A5" w:rsidP="005220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1Подходы к управлению организацией</w:t>
      </w:r>
    </w:p>
    <w:p w:rsidR="005D39A5" w:rsidRDefault="005D39A5" w:rsidP="005220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2Классификация бизнес-процессов</w:t>
      </w:r>
    </w:p>
    <w:p w:rsidR="005D39A5" w:rsidRDefault="005D39A5" w:rsidP="005220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Правила, особенности и методика выделения процессов в организации</w:t>
      </w:r>
    </w:p>
    <w:p w:rsidR="005D39A5" w:rsidRDefault="005D39A5" w:rsidP="005220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 Методика документирования бизнес-процессов</w:t>
      </w:r>
    </w:p>
    <w:p w:rsidR="00522085" w:rsidRDefault="005D39A5" w:rsidP="005220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5Характеристика методик моделирования бизнес-процессов</w:t>
      </w:r>
      <w:bookmarkStart w:id="0" w:name="_GoBack"/>
      <w:bookmarkEnd w:id="0"/>
    </w:p>
    <w:p w:rsidR="00522085" w:rsidRDefault="00522085" w:rsidP="005220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оформлению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004"/>
        <w:gridCol w:w="5812"/>
      </w:tblGrid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№</w:t>
            </w:r>
          </w:p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п/п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Объект унификации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Параметры унификации 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Формат листа бумаги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 4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Размер шрифта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пунктов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Название шрифта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Times New Roman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Междустрочный интервал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Одинарный 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Абзац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smartTag w:uri="urn:schemas-microsoft-com:office:smarttags" w:element="metricconverter">
              <w:smartTagPr>
                <w:attr w:name="ProductID" w:val="1,25 см"/>
              </w:smartTagPr>
              <w:r w:rsidRPr="00E870E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1,25 см</w:t>
              </w:r>
            </w:smartTag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Поля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Левое - </w:t>
            </w:r>
            <w:smartTag w:uri="urn:schemas-microsoft-com:office:smarttags" w:element="metricconverter">
              <w:smartTagPr>
                <w:attr w:name="ProductID" w:val="3 см"/>
              </w:smartTagPr>
              <w:r w:rsidRPr="00E870E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3 см</w:t>
              </w:r>
            </w:smartTag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правое - </w:t>
            </w:r>
            <w:smartTag w:uri="urn:schemas-microsoft-com:office:smarttags" w:element="metricconverter">
              <w:smartTagPr>
                <w:attr w:name="ProductID" w:val="1,5 см"/>
              </w:smartTagPr>
              <w:r w:rsidRPr="00E870E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1,5 см</w:t>
              </w:r>
            </w:smartTag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</w:p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верхнее и нижнее - </w:t>
            </w:r>
            <w:smartTag w:uri="urn:schemas-microsoft-com:office:smarttags" w:element="metricconverter">
              <w:smartTagPr>
                <w:attr w:name="ProductID" w:val="2,5 см"/>
              </w:smartTagPr>
              <w:r w:rsidRPr="00E870E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2,5 см</w:t>
              </w:r>
            </w:smartTag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20 - 25 страниц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введения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1-2 страниц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основной части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15 страниц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заключения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1-2 страниц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Нумерация страниц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Сквозная, </w:t>
            </w:r>
            <w:r w:rsidRPr="00E870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внизу справа</w:t>
            </w: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На титульном листе номер страницы не проставляется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Последовательность приведения структурных частей работы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Титульный лист, Содержание,</w:t>
            </w:r>
          </w:p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Введение, Основная часть, Заключение,</w:t>
            </w:r>
          </w:p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Список литературы, Приложение (я)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структурных частей работы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Каждая структурная часть начинается с новой страницы. Наименования разделов: СОДЕРЖАНИЕ, ВВЕДЕНИЕ, ЗАКЛЮЧЕНИЕ, СПИСОК ЛИТЕРАТУРЫ приводятся посередине строки заглавными буквами. Точка в конце наименования не ставится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Структура основной части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Основная часть начинается с новой страницы. Следует </w:t>
            </w:r>
            <w:proofErr w:type="gramStart"/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соблюдать  соразмерность</w:t>
            </w:r>
            <w:proofErr w:type="gramEnd"/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параграфов, как по структурному делению, так и по объему. Название основной части приводится заглавными буквами, название параграфов через интервал от текста строчными буквами с отступом </w:t>
            </w:r>
            <w:smartTag w:uri="urn:schemas-microsoft-com:office:smarttags" w:element="metricconverter">
              <w:smartTagPr>
                <w:attr w:name="ProductID" w:val="1,25 см"/>
              </w:smartTagPr>
              <w:r w:rsidRPr="00E870EE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ru-RU"/>
                </w:rPr>
                <w:t>1,25 см</w:t>
              </w:r>
            </w:smartTag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Список литературы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10 источников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Обязательные требования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Таблицы, иллюстрации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таблиц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Таблицу располагают непосредственно после текста, в котором она упоминается впервые, или на следующей странице.</w:t>
            </w:r>
          </w:p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все таблицы должны быть ссылки в работе. Подпись располагается над таблицей без абзацного отступа, выравнивается по левому краю, содержит слово «Таблица» и </w:t>
            </w: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номер. После этого </w:t>
            </w:r>
            <w:proofErr w:type="gramStart"/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через длинное тире</w:t>
            </w:r>
            <w:proofErr w:type="gramEnd"/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пишется ее название. Нумерация сквозная: 1,2 и т.д.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18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иллюстраций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Иллюстрации (чертежи, графики, схемы, диаграммы) располагают непосредственно после текста, в котором она упоминается впервые, или на следующей странице.</w:t>
            </w:r>
          </w:p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все иллюстрации должны быть ссылки в работе. Подпись, выравниваемая по центру, без абзацного отступа должна начинаться со слова «Рисунок», далее следует номер изображения, длинное тире и название. </w:t>
            </w:r>
          </w:p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Нумерация сквозная: 1,2 и т.д.</w:t>
            </w:r>
          </w:p>
        </w:tc>
      </w:tr>
      <w:tr w:rsidR="00522085" w:rsidRPr="00E870EE" w:rsidTr="009F7A6A">
        <w:tc>
          <w:tcPr>
            <w:tcW w:w="648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004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содержания</w:t>
            </w:r>
          </w:p>
        </w:tc>
        <w:tc>
          <w:tcPr>
            <w:tcW w:w="5812" w:type="dxa"/>
            <w:shd w:val="clear" w:color="auto" w:fill="auto"/>
          </w:tcPr>
          <w:p w:rsidR="00522085" w:rsidRPr="00E870EE" w:rsidRDefault="00522085" w:rsidP="009F7A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70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Содержание включает в себя заголовки всех разделов, глав, параграфов с указанием страниц начала каждой части</w:t>
            </w:r>
          </w:p>
        </w:tc>
      </w:tr>
    </w:tbl>
    <w:p w:rsidR="00522085" w:rsidRDefault="00522085" w:rsidP="00522085">
      <w:pPr>
        <w:rPr>
          <w:rFonts w:ascii="Times New Roman" w:hAnsi="Times New Roman" w:cs="Times New Roman"/>
          <w:sz w:val="28"/>
          <w:szCs w:val="28"/>
        </w:rPr>
      </w:pPr>
    </w:p>
    <w:p w:rsidR="00522085" w:rsidRDefault="00522085" w:rsidP="00522085">
      <w:pPr>
        <w:rPr>
          <w:rFonts w:ascii="Times New Roman" w:hAnsi="Times New Roman" w:cs="Times New Roman"/>
          <w:sz w:val="28"/>
          <w:szCs w:val="28"/>
        </w:rPr>
      </w:pPr>
    </w:p>
    <w:p w:rsidR="00522085" w:rsidRDefault="00522085" w:rsidP="00522085">
      <w:pPr>
        <w:rPr>
          <w:rFonts w:ascii="Times New Roman" w:hAnsi="Times New Roman" w:cs="Times New Roman"/>
          <w:sz w:val="28"/>
          <w:szCs w:val="28"/>
        </w:rPr>
      </w:pPr>
    </w:p>
    <w:p w:rsidR="00522085" w:rsidRPr="00AD7C91" w:rsidRDefault="00522085" w:rsidP="00522085">
      <w:pPr>
        <w:rPr>
          <w:rFonts w:ascii="Times New Roman" w:hAnsi="Times New Roman" w:cs="Times New Roman"/>
          <w:sz w:val="28"/>
          <w:szCs w:val="28"/>
        </w:rPr>
      </w:pPr>
    </w:p>
    <w:p w:rsidR="00BC2C6A" w:rsidRDefault="005D39A5"/>
    <w:sectPr w:rsidR="00BC2C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541"/>
    <w:rsid w:val="00287541"/>
    <w:rsid w:val="00522085"/>
    <w:rsid w:val="005D39A5"/>
    <w:rsid w:val="0075437B"/>
    <w:rsid w:val="00E02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A75D4FF"/>
  <w15:chartTrackingRefBased/>
  <w15:docId w15:val="{52828EE6-4144-46F8-86C2-74C427D1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0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Lenovo</dc:creator>
  <cp:keywords/>
  <dc:description/>
  <cp:lastModifiedBy>Пользователь Lenovo</cp:lastModifiedBy>
  <cp:revision>2</cp:revision>
  <dcterms:created xsi:type="dcterms:W3CDTF">2021-09-14T11:53:00Z</dcterms:created>
  <dcterms:modified xsi:type="dcterms:W3CDTF">2021-09-14T13:33:00Z</dcterms:modified>
</cp:coreProperties>
</file>